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0"/>
        </w:rPr>
        <w:t>AGENDA REVISION SEMANAL — BRUNA PERU</w:t>
      </w:r>
    </w:p>
    <w:p>
      <w:pPr>
        <w:jc w:val="center"/>
      </w:pPr>
      <w:r>
        <w:rPr>
          <w:b/>
          <w:color w:val="2E86C1"/>
          <w:sz w:val="26"/>
        </w:rPr>
        <w:t>Semana del 01 de junio, 2026  |  VCB S.A.C.</w:t>
      </w:r>
    </w:p>
    <w:p>
      <w:pPr>
        <w:jc w:val="center"/>
      </w:pPr>
      <w:r>
        <w:rPr>
          <w:i/>
          <w:color w:val="95A5A6"/>
          <w:sz w:val="18"/>
        </w:rPr>
        <w:t>Confidencial — Uso Interno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60" w:after="80"/>
      </w:pPr>
      <w:r>
        <w:rPr>
          <w:b/>
          <w:color w:val="E67E22"/>
          <w:sz w:val="26"/>
        </w:rPr>
        <w:t>NOTA OPERATIVA</w:t>
      </w:r>
    </w:p>
    <w:p>
      <w:r>
        <w:rPr>
          <w:sz w:val="18"/>
        </w:rPr>
        <w:t>Emails escaneados (gmail + iCloud, 7 dias): 0 emails de Peru/VCB encontrados. Andres en viaje Escandinavia (Noruega/UK). Overdue counters incrementados.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1 — REVISION PENDIENTES (semana anterior)</w:t>
      </w:r>
    </w:p>
    <w:p>
      <w:r>
        <w:rPr>
          <w:sz w:val="18"/>
        </w:rPr>
        <w:t>Fuente: emails Himalaya (0 nuevos Peru). Overdue incrementado.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 |  Gerente General Lima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reunion Oscar Rosas — status jueves (semana pasada) + nuevo agendamiento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reunion con referido mineria (reunion pendiente)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Qroma — Carlos Baldion: neopreno, caucho clorado, parafina — sin evidencia 3 sem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— cold visits Anipsa, Perupaint, Soprint, Interpaint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 |  Lider Mercado Peru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de Urbina recibida 11 mar) — OVERDUE 11 sem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Aurora Paint — resinas epoxicas VYTA BPA: respuesta pendiente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status TiO2 588 y oxidos hierro (Erika/Murillo)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Global Titanium — revisar paquete/notificacion recibida y reportar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 |  Director Nuevos Mercados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Pedro Klein (Bruna Brain) — insistir hasta obtener reunion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Status Oral Care — tubos, formula, equipos (Ruby)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— obtener resumen completo reunion 30 abr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MIBC, xantatos — ficha tecnica + pricing para Mineria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 |  Empaques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update tapas y liners; confirmar status produccion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update mecanica tubos y empaque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 |  Logistica / SPU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Confirmar pago impuestos y liberacion de carga con Ileana — OVERDUE 2 sem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 — 1ra entrega 5,400 kg: confirmar estado actual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Planificar CargoFlex 6,600 kg restantes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inventario status (OVERDUE 5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 |  BDU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Subir factura al sistema — receptora pendiente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Org chart Alicorp actualizado + costos reales Policloropreno (OVERDUE 6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 |  Admin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 |  Finanzas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 impuestos / fondeos VCB — coordinar con Carlos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2 — NOVEDADES DE LA SEMANA</w:t>
      </w:r>
    </w:p>
    <w:p>
      <w:pPr>
        <w:spacing w:before="160" w:after="80"/>
      </w:pPr>
      <w:r>
        <w:rPr>
          <w:b/>
          <w:color w:val="2E86C1"/>
          <w:sz w:val="26"/>
        </w:rPr>
        <w:t>Emails Peru (26 may - 01 jun)</w:t>
      </w:r>
    </w:p>
    <w:p>
      <w:pPr>
        <w:spacing w:before="40" w:after="40"/>
        <w:ind w:left="576"/>
      </w:pPr>
      <w:r>
        <w:rPr>
          <w:sz w:val="20"/>
        </w:rPr>
        <w:t>• NINGUNO relevante encontrado. Gmail: 0 matches. iCloud: 0 matches. Andres fuera de Lima.</w:t>
      </w:r>
    </w:p>
    <w:p>
      <w:pPr>
        <w:spacing w:before="40" w:after="40"/>
        <w:ind w:left="576"/>
      </w:pPr>
      <w:r>
        <w:rPr>
          <w:sz w:val="20"/>
        </w:rPr>
        <w:t>• Andres Bruna en viaje Noruega/Escandinavia (vuelo SAS confirmado, regreso ~1 jun, hotel Heathrow 6 jun).</w:t>
      </w:r>
    </w:p>
    <w:p>
      <w:pPr>
        <w:spacing w:before="160" w:after="80"/>
      </w:pPr>
      <w:r>
        <w:rPr>
          <w:b/>
          <w:color w:val="2E86C1"/>
          <w:sz w:val="26"/>
        </w:rPr>
        <w:t>Market Intel</w:t>
      </w:r>
    </w:p>
    <w:p>
      <w:pPr>
        <w:spacing w:before="40" w:after="40"/>
        <w:ind w:left="576"/>
      </w:pPr>
      <w:r>
        <w:rPr>
          <w:sz w:val="20"/>
        </w:rPr>
        <w:t>• TiO2: Google Alert activo. Sheffield actualiza mineria en Thunderbird; Doral envia primer HMC de Coburn; Kazera entra en produccion Walviskop. Mercado activo — monitorear precios para Universal Colors y pintura.</w:t>
      </w:r>
    </w:p>
    <w:p>
      <w:pPr>
        <w:spacing w:before="40" w:after="40"/>
        <w:ind w:left="576"/>
      </w:pPr>
      <w:r>
        <w:rPr>
          <w:sz w:val="20"/>
        </w:rPr>
        <w:t>• TZMI Congress 2026 — registros abiertos (email recibido 29 may). Andres en lista de distribucion. Relevante para posicionamiento en minerales pesados.</w:t>
      </w:r>
    </w:p>
    <w:p>
      <w:pPr>
        <w:spacing w:before="160" w:after="80"/>
      </w:pPr>
      <w:r>
        <w:rPr>
          <w:b/>
          <w:color w:val="2E86C1"/>
          <w:sz w:val="26"/>
        </w:rPr>
        <w:t>Alertas Operativas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Daryza cotizacion: 11 semanas sin entregar — CRITICO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Impuestos Cafetal / liberacion carga: 2 sem sin confirmar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inventario: 5 sem sin update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Org chart Alicorp: 6 sem sin actualizar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Aurora Paint: sin respuesta 2+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Qroma — Baldion: sin contacto 3 semanas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 — AGENDA POR CUENTA (12 cuentas)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1. Alicorp / Grupo Romero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Lufarol, CaCO3, 12 productos aprobados — status muestras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Org chart actualizado + costos reales Policloropreno (OVERDUE 6 sem)</w:t>
      </w:r>
      <w:r>
        <w:rPr>
          <w:color w:val="2E86C1"/>
          <w:sz w:val="18"/>
        </w:rPr>
        <w:t xml:space="preserve">  → Vanessa Garcia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2. Cafetal (K2CO3 oral)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CargoFlex: confirmar estado 1ra entrega 5,400 kg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Pago impuestos + liberacion de carga con Ileana — OVERDUE 2 sem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Planificar 6,600 kg restantes con CargoFlex</w:t>
      </w:r>
      <w:r>
        <w:rPr>
          <w:color w:val="2E86C1"/>
          <w:sz w:val="18"/>
        </w:rPr>
        <w:t xml:space="preserve">  → Carlos Artavia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3. Romex / Nico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liner y problemas de produccion (chat tecnico)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tapas y liners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4. Daryza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Cotizacion formal PENDIENTE 11 semanas (lista recibida 11 mar)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MPs prioritarias: Lauril Eter Sulfato 82t, Ac. Sulfonico 58t, NaOH 50% 46t, PEAD 38t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Confirmar meeting de seguimiento con Urbina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5. Aurora Paint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Resinas epoxicas VYTA BPA — seguimiento sin respuesta 2+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Arisa y Licor — seguimiento paralelo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6. Universal Colors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TiO2 588 y oxidos hierro — status con Erika/Murillo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Google Alerts TiO2 activos — monitorear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7. Qroma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Carlos Baldion — neopreno, caucho clorado, parafina: sin contacto 3 sem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8. Prospectos Pintura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Anipsa, Perupaint, Soprint, Interpaint — cold visits pendientes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9. Plasticos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10. Mineria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Reunion Oscar Rosas — confirmar resultado de reunion semana pasada o reagendar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Coordinar reunion referido mineria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MIBC, xantatos, lubricantes — ficha tecnica + pricing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11. Oral Care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tubos, formula, equipos — Ruby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empaque y mecanica tubos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12. Alimentos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Resumen reunion 30 abr — pendiente completar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Pursuit, JAVA, Creafoods — acidos y especialidades: pipeline status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3B — PROYECTOS ESTRATEGICOS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Mineria</w:t>
      </w:r>
    </w:p>
    <w:p>
      <w:pPr>
        <w:spacing w:before="40" w:after="40"/>
        <w:ind w:left="576"/>
      </w:pPr>
      <w:r>
        <w:rPr>
          <w:sz w:val="20"/>
        </w:rPr>
        <w:t>• Oscar Rosas — confirmar resultado reunion o reagendar urgente</w:t>
      </w:r>
    </w:p>
    <w:p>
      <w:pPr>
        <w:spacing w:before="40" w:after="40"/>
        <w:ind w:left="576"/>
      </w:pPr>
      <w:r>
        <w:rPr>
          <w:sz w:val="20"/>
        </w:rPr>
        <w:t>• Portfolio: MIBC, xantatos, lubricantes</w:t>
      </w:r>
    </w:p>
    <w:p>
      <w:pPr>
        <w:spacing w:before="40" w:after="40"/>
        <w:ind w:left="576"/>
      </w:pPr>
      <w:r>
        <w:rPr>
          <w:sz w:val="20"/>
        </w:rPr>
        <w:t>• Preparar ficha tecnica + pricing (Andres)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Oral Care</w:t>
      </w:r>
    </w:p>
    <w:p>
      <w:pPr>
        <w:spacing w:before="40" w:after="40"/>
        <w:ind w:left="576"/>
      </w:pPr>
      <w:r>
        <w:rPr>
          <w:sz w:val="20"/>
        </w:rPr>
        <w:t>• Status tubos / formula / equipos — Ruby</w:t>
      </w:r>
    </w:p>
    <w:p>
      <w:pPr>
        <w:spacing w:before="40" w:after="40"/>
        <w:ind w:left="576"/>
      </w:pPr>
      <w:r>
        <w:rPr>
          <w:sz w:val="20"/>
        </w:rPr>
        <w:t>• Jorge Bruna: mecanica tubos y empaque</w:t>
      </w:r>
    </w:p>
    <w:p>
      <w:pPr>
        <w:spacing w:before="40" w:after="40"/>
        <w:ind w:left="576"/>
      </w:pPr>
      <w:r>
        <w:rPr>
          <w:sz w:val="20"/>
        </w:rPr>
        <w:t>• Andres: coordinacion tecnica general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Alimentos</w:t>
      </w:r>
    </w:p>
    <w:p>
      <w:pPr>
        <w:spacing w:before="40" w:after="40"/>
        <w:ind w:left="576"/>
      </w:pPr>
      <w:r>
        <w:rPr>
          <w:sz w:val="20"/>
        </w:rPr>
        <w:t>• Resumen reunion 30 abr — completar (Andres)</w:t>
      </w:r>
    </w:p>
    <w:p>
      <w:pPr>
        <w:spacing w:before="40" w:after="40"/>
        <w:ind w:left="576"/>
      </w:pPr>
      <w:r>
        <w:rPr>
          <w:sz w:val="20"/>
        </w:rPr>
        <w:t>• Pursuit, JAVA, Creafoods: acidos y especialidades</w:t>
      </w:r>
    </w:p>
    <w:p>
      <w:pPr>
        <w:spacing w:before="40" w:after="40"/>
        <w:ind w:left="576"/>
      </w:pPr>
      <w:r>
        <w:rPr>
          <w:sz w:val="20"/>
        </w:rPr>
        <w:t>• Victor: follow-up presencial Lima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Bruna Brain</w:t>
      </w:r>
    </w:p>
    <w:p>
      <w:pPr>
        <w:spacing w:before="40" w:after="40"/>
        <w:ind w:left="576"/>
      </w:pPr>
      <w:r>
        <w:rPr>
          <w:sz w:val="20"/>
        </w:rPr>
        <w:t>• Pedro Klein: insistir para conseguir reunion</w:t>
      </w:r>
    </w:p>
    <w:p>
      <w:pPr>
        <w:spacing w:before="40" w:after="40"/>
        <w:ind w:left="576"/>
      </w:pPr>
      <w:r>
        <w:rPr>
          <w:sz w:val="20"/>
        </w:rPr>
        <w:t>• Andres: actualizar pipeline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RESUMEN EJECUTIVO</w:t>
      </w:r>
    </w:p>
    <w:p>
      <w:pPr>
        <w:spacing w:before="160" w:after="80"/>
      </w:pPr>
      <w:r>
        <w:rPr>
          <w:b/>
          <w:color w:val="C0392B"/>
          <w:sz w:val="26"/>
        </w:rPr>
        <w:t>HOY — Urgente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Carlos Artavia: Confirmar pago impuestos + liberacion carga Cafetal (OVERDUE 2 sem)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Jennifer Segura: Cotizacion Daryza — debe salir esta semana (11 sem OVERDUE)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 Alfaro: Confirmar status reunion Oscar Rosas + reagendar si no ocurrio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Jennifer Segura: Aurora Paint — contacto directo y reportar</w:t>
      </w:r>
    </w:p>
    <w:p>
      <w:pPr>
        <w:spacing w:before="160" w:after="80"/>
      </w:pPr>
      <w:r>
        <w:rPr>
          <w:b/>
          <w:color w:val="E67E22"/>
          <w:sz w:val="26"/>
        </w:rPr>
        <w:t>ESTA SEMANA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TiO2 Universal Colors — status con Erika/Murillo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Carlos: Planificar CargoFlex 6,600 kg restantes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Jorge: Confirmar status liner Romex + Oral Care update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Vanessa: Org chart Alicorp + subir factura al sistema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 (regreso viaje): Status Oral Care, Alimentos, Pedro Klein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Qroma — retomar contacto con Baldion</w:t>
      </w:r>
    </w:p>
    <w:p>
      <w:pPr>
        <w:spacing w:before="160" w:after="80"/>
      </w:pPr>
      <w:r>
        <w:rPr>
          <w:b/>
          <w:color w:val="C0392B"/>
          <w:sz w:val="26"/>
        </w:rPr>
        <w:t>OVERDUE CRONICO</w:t>
      </w:r>
    </w:p>
    <w:p>
      <w:pPr>
        <w:ind w:left="576"/>
      </w:pPr>
      <w:r>
        <w:rPr>
          <w:b/>
          <w:color w:val="C0392B"/>
          <w:sz w:val="20"/>
        </w:rPr>
        <w:t xml:space="preserve">[11 sem OVERDUE] </w:t>
      </w:r>
      <w:r>
        <w:rPr>
          <w:sz w:val="20"/>
        </w:rPr>
        <w:t>Cotizacion Daryza (lista recibida 11 mar)  -&gt; Jennifer Segura</w:t>
      </w:r>
    </w:p>
    <w:p>
      <w:pPr>
        <w:ind w:left="576"/>
      </w:pPr>
      <w:r>
        <w:rPr>
          <w:b/>
          <w:color w:val="C0392B"/>
          <w:sz w:val="20"/>
        </w:rPr>
        <w:t xml:space="preserve">[6 sem OVERDUE] </w:t>
      </w:r>
      <w:r>
        <w:rPr>
          <w:sz w:val="20"/>
        </w:rPr>
        <w:t>Org chart Alicorp actualizado  -&gt; Vanessa Garcia</w:t>
      </w:r>
    </w:p>
    <w:p>
      <w:pPr>
        <w:ind w:left="576"/>
      </w:pPr>
      <w:r>
        <w:rPr>
          <w:b/>
          <w:color w:val="C0392B"/>
          <w:sz w:val="20"/>
        </w:rPr>
        <w:t xml:space="preserve">[5 sem OVERDUE] </w:t>
      </w:r>
      <w:r>
        <w:rPr>
          <w:sz w:val="20"/>
        </w:rPr>
        <w:t>Inventario PO Norway  -&gt; Carlos Artavia</w:t>
      </w:r>
    </w:p>
    <w:p>
      <w:pPr>
        <w:ind w:left="576"/>
      </w:pPr>
      <w:r>
        <w:rPr>
          <w:b/>
          <w:color w:val="C0392B"/>
          <w:sz w:val="20"/>
        </w:rPr>
        <w:t xml:space="preserve">[2 sem OVERDUE] </w:t>
      </w:r>
      <w:r>
        <w:rPr>
          <w:sz w:val="20"/>
        </w:rPr>
        <w:t>Liberacion carga / impuestos Cafetal  -&gt; Carlos Artavia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95A5A6"/>
          <w:sz w:val="16"/>
        </w:rPr>
        <w:t>Generado por Causita (Hermes Agent) | 01 de junio, 2026 | Confidencial — Bruna Peru / VCB S.A.C.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