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0"/>
        </w:rPr>
        <w:t>AGENDA REVISION SEMANAL — BRUNA PERU</w:t>
      </w:r>
    </w:p>
    <w:p>
      <w:pPr>
        <w:jc w:val="center"/>
      </w:pPr>
      <w:r>
        <w:rPr>
          <w:b/>
          <w:color w:val="2E86C1"/>
          <w:sz w:val="26"/>
        </w:rPr>
        <w:t>Semana del 08 de junio, 2026  |  VCB S.A.C.</w:t>
      </w:r>
    </w:p>
    <w:p>
      <w:pPr>
        <w:jc w:val="center"/>
      </w:pPr>
      <w:r>
        <w:rPr>
          <w:i/>
          <w:color w:val="95A5A6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0 — NOVEDADES CLAVE DE LA SEMANA (2-8 Jun)</w:t>
      </w:r>
    </w:p>
    <w:p>
      <w:pPr>
        <w:spacing w:before="160" w:after="80"/>
      </w:pPr>
      <w:r>
        <w:rPr>
          <w:b/>
          <w:color w:val="8E44AD"/>
          <w:sz w:val="26"/>
        </w:rPr>
        <w:t>Reunion PLAN DE TRABAJO — Jun 5, 2026 (Teams, 4 asistentes)</w:t>
      </w:r>
    </w:p>
    <w:p>
      <w:pPr>
        <w:spacing w:before="40" w:after="40"/>
        <w:ind w:left="576"/>
      </w:pPr>
      <w:r>
        <w:rPr>
          <w:sz w:val="20"/>
        </w:rPr>
        <w:t>• Carlos Calderon se incorpora al equipo comercial. Experiencia: OMIA, pinturas y construccion.</w:t>
      </w:r>
    </w:p>
    <w:p>
      <w:pPr>
        <w:spacing w:before="40" w:after="40"/>
        <w:ind w:left="576"/>
      </w:pPr>
      <w:r>
        <w:rPr>
          <w:sz w:val="20"/>
        </w:rPr>
        <w:t>• Escasez urgente en mercado: nitrocelulosa, TiO2 y resinas epoxicas — oportunidad de margen con stock.</w:t>
      </w:r>
    </w:p>
    <w:p>
      <w:pPr>
        <w:spacing w:before="40" w:after="40"/>
        <w:ind w:left="576"/>
      </w:pPr>
      <w:r>
        <w:rPr>
          <w:sz w:val="20"/>
        </w:rPr>
        <w:t>• OPP Films identificado como target estrategico (alto volumen titanio + polimeros). Contacto: Eligero Valdion, gerente de planta.</w:t>
      </w:r>
    </w:p>
    <w:p>
      <w:pPr>
        <w:spacing w:before="40" w:after="40"/>
        <w:ind w:left="576"/>
      </w:pPr>
      <w:r>
        <w:rPr>
          <w:sz w:val="20"/>
        </w:rPr>
        <w:t>• Flujo comercial acordado: ficha tecnica → aprobacion tecnica → muestra → seguimiento intensivo.</w:t>
      </w:r>
    </w:p>
    <w:p>
      <w:pPr>
        <w:spacing w:before="40" w:after="40"/>
        <w:ind w:left="576"/>
      </w:pPr>
      <w:r>
        <w:rPr>
          <w:sz w:val="20"/>
        </w:rPr>
        <w:t>• Victor: crear grupo WhatsApp con Carlos para coordinacion rapida.</w:t>
      </w:r>
    </w:p>
    <w:p>
      <w:pPr>
        <w:spacing w:before="40" w:after="40"/>
        <w:ind w:left="576"/>
      </w:pPr>
      <w:r>
        <w:rPr>
          <w:sz w:val="20"/>
        </w:rPr>
        <w:t>• Reunion de seguimiento pactada para semana del 9 jun. Jenny coordina.</w:t>
      </w:r>
    </w:p>
    <w:p>
      <w:pPr>
        <w:spacing w:before="160" w:after="80"/>
      </w:pPr>
      <w:r>
        <w:rPr>
          <w:b/>
          <w:color w:val="8E44AD"/>
          <w:sz w:val="26"/>
        </w:rPr>
        <w:t>Bruna Brain — Sesion 6 — Jun 2, 2026 (Teams)</w:t>
      </w:r>
    </w:p>
    <w:p>
      <w:pPr>
        <w:spacing w:before="40" w:after="40"/>
        <w:ind w:left="576"/>
      </w:pPr>
      <w:r>
        <w:rPr>
          <w:sz w:val="20"/>
        </w:rPr>
        <w:t>• Arquitectura: M1 (ingestión/filtrado) + M2 (scoring/publicacion). SupaBase con RUC para matching.</w:t>
      </w:r>
    </w:p>
    <w:p>
      <w:pPr>
        <w:spacing w:before="40" w:after="40"/>
        <w:ind w:left="576"/>
      </w:pPr>
      <w:r>
        <w:rPr>
          <w:sz w:val="20"/>
        </w:rPr>
        <w:t>• BLOQUEADO: N8n y todo el flujo dependen del API de Penta. Carlos (Penta) ya fue contactado; llamada pactada con Stiff.</w:t>
      </w:r>
    </w:p>
    <w:p>
      <w:pPr>
        <w:spacing w:before="40" w:after="40"/>
        <w:ind w:left="576"/>
      </w:pPr>
      <w:r>
        <w:rPr>
          <w:sz w:val="20"/>
        </w:rPr>
        <w:t>• Cambio de horario: reunion semanal ahora JUEVES 10 AM (antes lunes).</w:t>
      </w:r>
    </w:p>
    <w:p>
      <w:pPr>
        <w:spacing w:before="40" w:after="40"/>
        <w:ind w:left="576"/>
      </w:pPr>
      <w:r>
        <w:rPr>
          <w:sz w:val="20"/>
        </w:rPr>
        <w:t>• Pendiente Andres: subir articulo de orquestacion a Teams + crear repositorio de presupuesto.</w:t>
      </w:r>
    </w:p>
    <w:p>
      <w:pPr>
        <w:spacing w:before="40" w:after="40"/>
        <w:ind w:left="576"/>
      </w:pPr>
      <w:r>
        <w:rPr>
          <w:sz w:val="20"/>
        </w:rPr>
        <w:t>• Publicar al menos 1 pieza en redes esta semana (Edwin).</w:t>
      </w:r>
    </w:p>
    <w:p>
      <w:pPr>
        <w:spacing w:before="160" w:after="80"/>
      </w:pPr>
      <w:r>
        <w:rPr>
          <w:b/>
          <w:color w:val="2E86C1"/>
          <w:sz w:val="26"/>
        </w:rPr>
        <w:t>Market Intel — Google Alerts</w:t>
      </w:r>
    </w:p>
    <w:p>
      <w:pPr>
        <w:spacing w:before="40" w:after="40"/>
        <w:ind w:left="576"/>
      </w:pPr>
      <w:r>
        <w:rPr>
          <w:sz w:val="20"/>
        </w:rPr>
        <w:t>• TiO2 (8 jun): Tronox (TROX) down 7.2% desde ultimo earnings report. Volumen de ventas TiO2 + zircon al alza pero precio presionado.</w:t>
      </w:r>
    </w:p>
    <w:p>
      <w:pPr>
        <w:spacing w:before="40" w:after="40"/>
        <w:ind w:left="576"/>
      </w:pPr>
      <w:r>
        <w:rPr>
          <w:sz w:val="20"/>
        </w:rPr>
        <w:t>• Ilmenite (8 jun): Hong Kong Gold Industry impairment RMB 50.9M en activos mineros de ilmenite. Puerto Jazan +44% Q1 en volumen cargo (incluye ilmenite).</w:t>
      </w:r>
    </w:p>
    <w:p>
      <w:pPr>
        <w:spacing w:before="40" w:after="40"/>
        <w:ind w:left="576"/>
      </w:pPr>
      <w:r>
        <w:rPr>
          <w:sz w:val="20"/>
        </w:rPr>
        <w:t>• Kronos/Lomon: alertas activas esta semana — monitorear cotizaciones para Universal Colors y pinturas.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Read AI Jun 5 + Jun 2, emails Himalaya 2-8 jun.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Revisar y aprobar prospectos marcados como deal activos en Prospectus/Teams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Aprobar contactos y registros creados en Apollo/HubSpot para continuar flujo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Follow-up Mineria (Oscar Rosas) — confirmar status reunion y propuesta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Qroma (Baldion) — neopreno, caucho clorado, parafina: primer contacto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Preparar lista completa de productos disponibles para Carlos Calderon — NUEVA TAREA Jun 5</w:t>
      </w:r>
    </w:p>
    <w:p>
      <w:pPr>
        <w:spacing w:before="40" w:after="40"/>
        <w:ind w:left="720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Enviar fichas tecnicas y preparar muestras (plazo: ~2 semanas a partir Jun 5)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13 sem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Seguimiento Aurora Paint (resinas epoxicas VYTA BPA) — reportar respuesta o silencio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hierro: update Erika/Murillo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reunion de seguimiento (semana del 9 jun) con todos participantes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Identificar candidatos con nombre/apellido para abordajes comerciales inmediatos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articulo de orquestacion al repositorio de Teams (Bruna Brain)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Crear repositorio de presupuesto con licencias y costos del proyecto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costos y cargas de API en Penta Peru con Steve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Status Oral Care — tubos, formula, equipos, Ruby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Propuesta tecnica compacta para OPP Films (gerente planta: Eligero Valdion)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Calderon  |  Nuevo — Comercial (OMIA / Pinturas)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Enviar lista de productos identificados y especificaciones para cruce con portafolio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Explicar trayectoria y experiencia al equipo en detalle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Disponibilidad urgente: nitrocelulosa, titanio, resinas epoxicas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status liner y si persisten problemas de produccion (Romex/Nico)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Update mecanica tubos y empaque Oral Care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Hablar con Ileana — confirmar pago de impuestos y liberacion de carga</w:t>
      </w:r>
    </w:p>
    <w:p>
      <w:pPr>
        <w:spacing w:before="40" w:after="40"/>
        <w:ind w:left="720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CargoFlex: 1ra entrega 5,400 kg — coordinar 6,600 kg restantes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 — inventario status (OVERDUE 7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factura al sistema — agilizar recepcion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Edwin Viales / Stiff Fernandez  |  Bruna Brain (Tech)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Desbloquear API Penta — contacto con Carlos (ya pactada llamada)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credenciales de acceso (.txt) a carpeta Teams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Activar N8n una vez disponible conexion API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Publicar al menos 1 pieza validada en redes sociales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documentacion de flujo a GitHub y compartir acceso al equipo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Alicorp / Grupo Romero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 + homologacion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Deal activos Apollo/HubSpot — aprobacion pendiente Victor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oral)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1ra entrega 5,400 kg coordinada; 6,600 kg restantes sin confirmar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pago impuestos + liberacion de carga con Ileana</w:t>
      </w:r>
      <w:r>
        <w:rPr>
          <w:color w:val="2E86C1"/>
          <w:sz w:val="18"/>
        </w:rPr>
        <w:t xml:space="preserve">  → Carlos Artavia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Verificar status liner y problemas de produccion (chat tecnico)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tapas y liners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Lista 30+ MPs recibida de Urbina (11 mar) — cotizacion formal PENDIENTE 13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meeting de seguimiento con Urbina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Seguimiento resinas epoxicas VYTA BPA — reportar respuesta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TiO2 Alert (8 jun): Tronox TROX -7.2% desde ultimo reporte earnings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Ilmenite Alert: impairment HK Gold, puerto Jazan +44% Q1 — monitorear precio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Erika/Murillo — TiO2 588 y oxidos de hierro: update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Baldion — neopreno, caucho clorado, parafina: Carlos Calderon puede abrir puerta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Anipsa, Perupaint, Soprint, Interpaint — Carlos Calderon tiene leads en pinturas/construccion</w:t>
      </w:r>
      <w:r>
        <w:rPr>
          <w:color w:val="2E86C1"/>
          <w:sz w:val="18"/>
        </w:rPr>
        <w:t xml:space="preserve">  → Carlos Calderon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OPP Films — alto volumen titanio y polimeros; propuesta tecnica para Eligero Valdion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Oscar Rosas — confirmar status reunion y propuesta MIBC/xantatos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MIBC, xantatos, lubricantes — ficha tecnica + pricing listo?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tubos, formula, equipos — Ruby / referidos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Jorge Bruna — update empaque y mecanica tubos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Pursuit, JAVA, Creafoods — pipeline status acidos y especialidades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Reunion pendiente de seguimiento — agendar esta semana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PROYECTOS ESTRATEGICOS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OPP Films (NUEVO)</w:t>
      </w:r>
    </w:p>
    <w:p>
      <w:pPr>
        <w:spacing w:before="40" w:after="40"/>
        <w:ind w:left="576"/>
      </w:pPr>
      <w:r>
        <w:rPr>
          <w:sz w:val="20"/>
        </w:rPr>
        <w:t>• Target prioritario: alto volumen titanio + polimeros</w:t>
      </w:r>
    </w:p>
    <w:p>
      <w:pPr>
        <w:spacing w:before="40" w:after="40"/>
        <w:ind w:left="576"/>
      </w:pPr>
      <w:r>
        <w:rPr>
          <w:sz w:val="20"/>
        </w:rPr>
        <w:t>• Contacto clave: Eligero Valdion (gerente de planta)</w:t>
      </w:r>
    </w:p>
    <w:p>
      <w:pPr>
        <w:spacing w:before="40" w:after="40"/>
        <w:ind w:left="576"/>
      </w:pPr>
      <w:r>
        <w:rPr>
          <w:sz w:val="20"/>
        </w:rPr>
        <w:t>• Andres: preparar propuesta tecnica compacta esta semana</w:t>
      </w:r>
    </w:p>
    <w:p>
      <w:pPr>
        <w:spacing w:before="40" w:after="40"/>
        <w:ind w:left="576"/>
      </w:pPr>
      <w:r>
        <w:rPr>
          <w:sz w:val="20"/>
        </w:rPr>
        <w:t>• Carlos Calderon: aportar contexto de mercado pinturas/polimeros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Mineria — Oscar Rosas</w:t>
      </w:r>
    </w:p>
    <w:p>
      <w:pPr>
        <w:spacing w:before="40" w:after="40"/>
        <w:ind w:left="576"/>
      </w:pPr>
      <w:r>
        <w:rPr>
          <w:sz w:val="20"/>
        </w:rPr>
        <w:t>• Victor: confirmar status reunion y propuesta</w:t>
      </w:r>
    </w:p>
    <w:p>
      <w:pPr>
        <w:spacing w:before="40" w:after="40"/>
        <w:ind w:left="576"/>
      </w:pPr>
      <w:r>
        <w:rPr>
          <w:sz w:val="20"/>
        </w:rPr>
        <w:t>• Portfolio: MIBC, xantatos, lubricantes</w:t>
      </w:r>
    </w:p>
    <w:p>
      <w:pPr>
        <w:spacing w:before="40" w:after="40"/>
        <w:ind w:left="576"/>
      </w:pPr>
      <w:r>
        <w:rPr>
          <w:sz w:val="20"/>
        </w:rPr>
        <w:t>• Preparar ficha tecnica + pricing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Oral Care</w:t>
      </w:r>
    </w:p>
    <w:p>
      <w:pPr>
        <w:spacing w:before="40" w:after="40"/>
        <w:ind w:left="576"/>
      </w:pPr>
      <w:r>
        <w:rPr>
          <w:sz w:val="20"/>
        </w:rPr>
        <w:t>• Andres: status tubos / formula / equipos — Ruby</w:t>
      </w:r>
    </w:p>
    <w:p>
      <w:pPr>
        <w:spacing w:before="40" w:after="40"/>
        <w:ind w:left="576"/>
      </w:pPr>
      <w:r>
        <w:rPr>
          <w:sz w:val="20"/>
        </w:rPr>
        <w:t>• Jorge Bruna: mecanica tubos y empaque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Bruna Brain (Tech)</w:t>
      </w:r>
    </w:p>
    <w:p>
      <w:pPr>
        <w:spacing w:before="40" w:after="40"/>
        <w:ind w:left="576"/>
      </w:pPr>
      <w:r>
        <w:rPr>
          <w:sz w:val="20"/>
        </w:rPr>
        <w:t>• Stiff: desbloquear API Penta con Carlos (llamada pactada)</w:t>
      </w:r>
    </w:p>
    <w:p>
      <w:pPr>
        <w:spacing w:before="40" w:after="40"/>
        <w:ind w:left="576"/>
      </w:pPr>
      <w:r>
        <w:rPr>
          <w:sz w:val="20"/>
        </w:rPr>
        <w:t>• Edwin: credenciales Teams, activar N8n, publicar 1 pieza redes</w:t>
      </w:r>
    </w:p>
    <w:p>
      <w:pPr>
        <w:spacing w:before="40" w:after="40"/>
        <w:ind w:left="576"/>
      </w:pPr>
      <w:r>
        <w:rPr>
          <w:sz w:val="20"/>
        </w:rPr>
        <w:t>• Andres: articulo orquestacion + repositorio presupuesto</w:t>
      </w:r>
    </w:p>
    <w:p>
      <w:pPr>
        <w:spacing w:before="40" w:after="40"/>
        <w:ind w:left="576"/>
      </w:pPr>
      <w:r>
        <w:rPr>
          <w:sz w:val="20"/>
        </w:rPr>
        <w:t>• Proxima revision: JUEVES 10 AM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 — OVERDUE CRITICO</w:t>
      </w:r>
    </w:p>
    <w:p>
      <w:pPr>
        <w:spacing w:before="40" w:after="40"/>
        <w:ind w:left="576"/>
      </w:pPr>
      <w:r>
        <w:rPr>
          <w:sz w:val="20"/>
        </w:rPr>
        <w:t>• Cotizacion formal pendiente 13 semanas (recibida 11 mar)</w:t>
      </w:r>
    </w:p>
    <w:p>
      <w:pPr>
        <w:spacing w:before="40" w:after="40"/>
        <w:ind w:left="576"/>
      </w:pPr>
      <w:r>
        <w:rPr>
          <w:sz w:val="20"/>
        </w:rPr>
        <w:t>• Prioridad maxima Jenny esta semana — no puede pasar otra semana</w:t>
      </w:r>
    </w:p>
    <w:p>
      <w:pPr>
        <w:spacing w:before="40" w:after="40"/>
        <w:ind w:left="576"/>
      </w:pPr>
      <w:r>
        <w:rPr>
          <w:sz w:val="20"/>
        </w:rPr>
        <w:t>• Volumen principal: Lauril Eter Sulfato 82 t/ano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(lun 8 jun) — Urgente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Cotizacion Daryza — 13 semanas overdue, enviar esta semana sin falta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 Alfaro: Aprobar prospectos deal activos en Prospectus/Teams para desbloquear flujo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Carlos Artavia: Confirmar pago impuestos + liberacion carga con Ileana</w:t>
      </w:r>
    </w:p>
    <w:p>
      <w:pPr>
        <w:spacing w:before="40" w:after="40"/>
        <w:ind w:left="576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Andres Bruna: Propuesta OPP Films (Eligero Valdion) — empresa grande, empezar hoy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Stiff/Edwin: Llamada con Carlos (Penta) — desbloquear API para activar N8n y flujo Brain</w:t>
      </w:r>
    </w:p>
    <w:p>
      <w:pPr>
        <w:spacing w:before="160" w:after="80"/>
      </w:pPr>
      <w:r>
        <w:rPr>
          <w:b/>
          <w:color w:val="E67E22"/>
          <w:sz w:val="26"/>
        </w:rPr>
        <w:t>ESTA SEMANA (8-13 jun)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Fichas tecnicas + muestras listas (plazo acordado Jun 5: ~2 semanas)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Seguimiento Aurora Paint (resinas epoxicas VYTA BPA)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Universal Colors — update TiO2 588 y oxidos hierro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 Calderon: Enviar lista productos + specs para cruce con portafolio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Crear grupo WhatsApp con Carlos Calderon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Follow-up Mineria (Oscar Rosas) — propuesta MIBC/xantatos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Andres: Validar API Penta Peru con Steve (costos y cargas)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Edwin: Publicar 1 pieza en redes sociales para 'calentar' cuentas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Status liner Romex/Nico — confirmar problemas produccion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 A: Coordinar 6,600 kg restantes CargoFlex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REUNION SEGUIMIENTO: jueves 10 AM (Brain) + nueva reunion PLAN TRABAJO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[13 sem OVERDUE] </w:t>
      </w:r>
      <w:r>
        <w:rPr>
          <w:sz w:val="20"/>
        </w:rPr>
        <w:t>Cotizacion Daryza (lista recibida 11 mar)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[7 sem OVERDUE] </w:t>
      </w:r>
      <w:r>
        <w:rPr>
          <w:sz w:val="20"/>
        </w:rPr>
        <w:t>PO Norway inventario  -&gt; Carlos Artavia</w:t>
      </w:r>
    </w:p>
    <w:p>
      <w:pPr>
        <w:ind w:left="576"/>
      </w:pPr>
      <w:r>
        <w:rPr>
          <w:b/>
          <w:color w:val="C0392B"/>
          <w:sz w:val="20"/>
        </w:rPr>
        <w:t xml:space="preserve">[8 sem OVERDUE] </w:t>
      </w:r>
      <w:r>
        <w:rPr>
          <w:sz w:val="20"/>
        </w:rPr>
        <w:t>Org chart Alicorp actualizado  -&gt; Vanessa Garcia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Causita (Hermes Agent) | 08 de junio, 2026 | Confidencial — Bruna Peru / VCB S.A.C.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