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B4F72"/>
          <w:sz w:val="40"/>
        </w:rPr>
        <w:t>AGENDA REVISION SEMANAL — BRUNA PERU</w:t>
      </w:r>
    </w:p>
    <w:p>
      <w:pPr>
        <w:jc w:val="center"/>
      </w:pPr>
      <w:r>
        <w:rPr>
          <w:b/>
          <w:color w:val="2E86C1"/>
          <w:sz w:val="26"/>
        </w:rPr>
        <w:t>Semana del 29 de junio, 2026  |  VCB S.A.C.</w:t>
      </w:r>
    </w:p>
    <w:p>
      <w:pPr>
        <w:jc w:val="center"/>
      </w:pPr>
      <w:r>
        <w:rPr>
          <w:i/>
          <w:color w:val="95A5A6"/>
          <w:sz w:val="18"/>
        </w:rPr>
        <w:t>Confidencial — Uso Interno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PARTE 1 — REVISION PENDIENTES (semana anterior)</w:t>
      </w:r>
    </w:p>
    <w:p>
      <w:r>
        <w:rPr>
          <w:sz w:val="18"/>
        </w:rPr>
        <w:t>Fuente: Read AI (23 jun — Oral Care), Gmail, iCloud. Emails Peru relevantes escaneados.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Victor Alfaro  |  Gerente General Lima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Reunion Oscar Rosas (Mineria) — confirmar status post-reunion o reagendar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Cold visits Qroma (Baldion) — neopreno, caucho clorado, parafina: reportar avance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Prospectos pintura (Anipsa, Perupaint, Soprint, Interpaint) — cold visits: update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Plasticos (Tigre, Andinaplast, Nicoll) — cera PE, TiO2: status visitas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Jennifer Segura  |  Lider Mercado Peru</w:t>
      </w:r>
    </w:p>
    <w:p>
      <w:pPr>
        <w:spacing w:before="40" w:after="40"/>
        <w:ind w:left="720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Cotizacion formal Daryza (lista 30+ MPs de Urbina recibida 11 mar) — OVERDUE 16 sem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Seguimiento Aurora Paint — resinas epoxicas VYTA BPA: respuesta recibida?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Universal Colors — TiO2 588 y oxidos de hierro (Murillo/Erika): status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Profinne — seguimiento materias primas pendientes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Andres Bruna  |  Director Nuevos Mercados</w:t>
      </w:r>
    </w:p>
    <w:p>
      <w:pPr>
        <w:spacing w:before="40" w:after="40"/>
        <w:ind w:left="720"/>
      </w:pPr>
      <w:r>
        <w:rPr>
          <w:b/>
          <w:color w:val="8E44AD"/>
          <w:sz w:val="20"/>
        </w:rPr>
        <w:t xml:space="preserve">[NUEVO] </w:t>
      </w:r>
      <w:r>
        <w:rPr>
          <w:sz w:val="20"/>
        </w:rPr>
        <w:t>Oral Care — Proyecto pasta dental: coordinar proximos pasos post-reunion 23 jun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Oral Care — tubos, formula, equipos: status completo con equipo tecnico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Alimentos — Pursuit, JAVA, Creafoods: acidos y especialidades pipeline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Bruna Brain / Pedro Klein — insistir hasta obtener reunion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Jorge Bruna  |  Empaques / Oral Care</w:t>
      </w:r>
    </w:p>
    <w:p>
      <w:pPr>
        <w:spacing w:before="40" w:after="40"/>
        <w:ind w:left="720"/>
      </w:pPr>
      <w:r>
        <w:rPr>
          <w:b/>
          <w:color w:val="8E44AD"/>
          <w:sz w:val="20"/>
        </w:rPr>
        <w:t xml:space="preserve">[NUEVO] </w:t>
      </w:r>
      <w:r>
        <w:rPr>
          <w:sz w:val="20"/>
        </w:rPr>
        <w:t>Oral Care — coordinar presencia en prueba impresion y armado de tubos (Lurin)</w:t>
      </w:r>
    </w:p>
    <w:p>
      <w:pPr>
        <w:spacing w:before="40" w:after="40"/>
        <w:ind w:left="720"/>
      </w:pPr>
      <w:r>
        <w:rPr>
          <w:b/>
          <w:color w:val="8E44AD"/>
          <w:sz w:val="20"/>
        </w:rPr>
        <w:t xml:space="preserve">[NUEVO] </w:t>
      </w:r>
      <w:r>
        <w:rPr>
          <w:sz w:val="20"/>
        </w:rPr>
        <w:t>Confirmar con Victor Alfaro asistencia presencial equipo Bruna a pruebas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Romex/Nico — update tapas y liners: status produccion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Carlos Artavia  |  Logistica / SPU</w:t>
      </w:r>
    </w:p>
    <w:p>
      <w:pPr>
        <w:spacing w:before="40" w:after="40"/>
        <w:ind w:left="720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Cafetal K2CO3 — confirmar pago impuestos + liberacion carga con Ileana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CargoFlex: coordinar 6,600 kg restantes + proxima entrega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PO Norway — inventario status (OVERDUE 10 sem)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Vanessa Garcia  |  BDU / Soporte Comercial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Org chart actualizado cliente principal pintura + costos reales policloropreno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Subida factura al sistema — confirmar con receptora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Mildred  |  Admin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Portal Evis — pagos y facturacion pendientes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Lourdes Arley  |  Finanzas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Confirmacion pago impuestos / fondeos VCB S.A.C.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PARTE 2 — NOVEDADES DE LA SEMANA (23-29 jun 2026)</w:t>
      </w:r>
    </w:p>
    <w:p>
      <w:pPr>
        <w:spacing w:before="160" w:after="80"/>
      </w:pPr>
      <w:r>
        <w:rPr>
          <w:b/>
          <w:color w:val="2E86C1"/>
          <w:sz w:val="26"/>
        </w:rPr>
        <w:t>Reunion Oral Care — 23 jun 2026 (Read AI)</w:t>
      </w:r>
    </w:p>
    <w:p>
      <w:pPr>
        <w:spacing w:before="40" w:after="40"/>
        <w:ind w:left="576"/>
      </w:pPr>
      <w:r>
        <w:rPr>
          <w:sz w:val="20"/>
        </w:rPr>
        <w:t>• PLANTA: Armado de tubos trasladado de Chorrillos a Lurin. Prensa flexo permanece en Lurin. Planta estuvo inhabilitada temporalmente.</w:t>
      </w:r>
    </w:p>
    <w:p>
      <w:pPr>
        <w:spacing w:before="40" w:after="40"/>
        <w:ind w:left="576"/>
      </w:pPr>
      <w:r>
        <w:rPr>
          <w:sz w:val="20"/>
        </w:rPr>
        <w:t>• MUESTRAS: Confirmado recepcion — en laboratorio, no utilizadas aun por inhabilitacion de planta.</w:t>
      </w:r>
    </w:p>
    <w:p>
      <w:pPr>
        <w:spacing w:before="40" w:after="40"/>
        <w:ind w:left="576"/>
      </w:pPr>
      <w:r>
        <w:rPr>
          <w:sz w:val="20"/>
        </w:rPr>
        <w:t>• ACTION: Diego Gomez debe enviar requerimiento formal para programar prueba impresion y armado. Planeamiento responde viernes.</w:t>
      </w:r>
    </w:p>
    <w:p>
      <w:pPr>
        <w:spacing w:before="40" w:after="40"/>
        <w:ind w:left="576"/>
      </w:pPr>
      <w:r>
        <w:rPr>
          <w:sz w:val="20"/>
        </w:rPr>
        <w:t>• ACTION: Jorge Bruna coordinar presencia equipo Bruna en pruebas (impresion + armado).</w:t>
      </w:r>
    </w:p>
    <w:p>
      <w:pPr>
        <w:spacing w:before="40" w:after="40"/>
        <w:ind w:left="576"/>
      </w:pPr>
      <w:r>
        <w:rPr>
          <w:sz w:val="20"/>
        </w:rPr>
        <w:t>• TECNICO: Sin tratamiento Corona disponible. Bruna pidio verificar energia superficial con marcadores antes de imprimir.</w:t>
      </w:r>
    </w:p>
    <w:p>
      <w:pPr>
        <w:spacing w:before="160" w:after="80"/>
      </w:pPr>
      <w:r>
        <w:rPr>
          <w:b/>
          <w:color w:val="2E86C1"/>
          <w:sz w:val="26"/>
        </w:rPr>
        <w:t>Proyecto Pasta Dental / Oral Care — 24 jun</w:t>
      </w:r>
    </w:p>
    <w:p>
      <w:pPr>
        <w:spacing w:before="40" w:after="40"/>
        <w:ind w:left="576"/>
      </w:pPr>
      <w:r>
        <w:rPr>
          <w:sz w:val="20"/>
        </w:rPr>
        <w:t>• Reunion Teams agendada con equipo desarrollo (24 jun) — Andres coordina proximos pasos.</w:t>
      </w:r>
    </w:p>
    <w:p>
      <w:pPr>
        <w:spacing w:before="40" w:after="40"/>
        <w:ind w:left="576"/>
      </w:pPr>
      <w:r>
        <w:rPr>
          <w:sz w:val="20"/>
        </w:rPr>
        <w:t>• Formula, tubos y equipos: status tecnico pendiente de confirmar esta semana.</w:t>
      </w:r>
    </w:p>
    <w:p>
      <w:pPr>
        <w:spacing w:before="160" w:after="80"/>
      </w:pPr>
      <w:r>
        <w:rPr>
          <w:b/>
          <w:color w:val="2E86C1"/>
          <w:sz w:val="26"/>
        </w:rPr>
        <w:t>Market Intel — TiO2 (Google Alerts 26-28 jun)</w:t>
      </w:r>
    </w:p>
    <w:p>
      <w:pPr>
        <w:spacing w:before="40" w:after="40"/>
        <w:ind w:left="576"/>
      </w:pPr>
      <w:r>
        <w:rPr>
          <w:sz w:val="20"/>
        </w:rPr>
        <w:t>• Alertas activas: Lomon (China), Kronos, Tronox, Henan Billions, ilmenite. Mercado TiO2 en movimiento.</w:t>
      </w:r>
    </w:p>
    <w:p>
      <w:pPr>
        <w:spacing w:before="40" w:after="40"/>
        <w:ind w:left="576"/>
      </w:pPr>
      <w:r>
        <w:rPr>
          <w:sz w:val="20"/>
        </w:rPr>
        <w:t>• Implicacion: oportunidad pricing para Universal Colors; monitorear para pinturas (Aurora, Qroma, prospectos).</w:t>
      </w:r>
    </w:p>
    <w:p>
      <w:pPr>
        <w:spacing w:before="160" w:after="80"/>
      </w:pPr>
      <w:r>
        <w:rPr>
          <w:b/>
          <w:color w:val="2E86C1"/>
          <w:sz w:val="26"/>
        </w:rPr>
        <w:t>Alertas Operativas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Daryza: OVERDUE 16 semanas. Lista 30+ MPs sin cotizacion formal. CRITICO.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Cafetal: 6,600 kg K2CO3 restantes sin coordinar. Impuestos pendientes con Ileana.</w:t>
      </w:r>
      <w:r>
        <w:rPr>
          <w:color w:val="2E86C1"/>
          <w:sz w:val="18"/>
        </w:rPr>
        <w:t xml:space="preserve">  → Carlos Artavia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PO Norway: inventario sin update (OVERDUE 10 sem)</w:t>
      </w:r>
      <w:r>
        <w:rPr>
          <w:color w:val="2E86C1"/>
          <w:sz w:val="18"/>
        </w:rPr>
        <w:t xml:space="preserve">  → Carlos Artavia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PARTE 3 — AGENDA POR CUENTA (12 cuentas)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1. Grupo Romero — Pintura / Polimeros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Lufarol, CaCO3, 12 productos aprobados — status muestras y pipeline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Org chart actualizado + costos reales policloropreno</w:t>
      </w:r>
      <w:r>
        <w:rPr>
          <w:color w:val="2E86C1"/>
          <w:sz w:val="18"/>
        </w:rPr>
        <w:t xml:space="preserve">  → Vanessa Garcia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Rafa Villa, Pedro Clay, Estefania Loza — proximas reuniones?</w:t>
      </w:r>
      <w:r>
        <w:rPr>
          <w:color w:val="2E86C1"/>
          <w:sz w:val="18"/>
        </w:rPr>
        <w:t xml:space="preserve">  → Andres Bruna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2. Cafetal (K2CO3 grado oral)</w:t>
      </w:r>
    </w:p>
    <w:p>
      <w:pPr>
        <w:ind w:left="576"/>
      </w:pPr>
      <w:r>
        <w:rPr>
          <w:b/>
          <w:color w:val="F1C40F"/>
          <w:sz w:val="20"/>
        </w:rPr>
        <w:t>Status: [AVANZADO]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CargoFlex: coordinar 6,600 kg restantes con cliente</w:t>
      </w:r>
      <w:r>
        <w:rPr>
          <w:color w:val="2E86C1"/>
          <w:sz w:val="18"/>
        </w:rPr>
        <w:t xml:space="preserve">  → Carlos Artavia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Confirmar pago impuestos + liberacion de carga (Ileana)</w:t>
      </w:r>
      <w:r>
        <w:rPr>
          <w:color w:val="2E86C1"/>
          <w:sz w:val="18"/>
        </w:rPr>
        <w:t xml:space="preserve">  → Carlos Artavia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Seguimiento postentrega — satisfaccion cliente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3. Romex / Nico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Liners y tapas — status produccion y problemas calidad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Update tecnico: chat liners pendiente confirmar</w:t>
      </w:r>
      <w:r>
        <w:rPr>
          <w:color w:val="2E86C1"/>
          <w:sz w:val="18"/>
        </w:rPr>
        <w:t xml:space="preserve">  → Jorge Bruna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4. Daryza</w:t>
      </w:r>
    </w:p>
    <w:p>
      <w:pPr>
        <w:ind w:left="576"/>
      </w:pPr>
      <w:r>
        <w:rPr>
          <w:b/>
          <w:color w:val="C0392B"/>
          <w:sz w:val="20"/>
        </w:rPr>
        <w:t>Status: [NO AVANZADO]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Lista 30+ MPs recibida (11 mar) — cotizacion formal OVERDUE 16 SEMANAS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MPs prioritarias: Lauril Eter Sulfato 82t, Ac. Sulfonico 58t, NaOH 50% 46t, PEAD 38t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Reunion seguimiento con Jose Urbina — agendar urgente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5. Aurora Paint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Resinas epoxicas VYTA BPA — respuesta cotizacion pendiente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Seguimiento activo: confirmar interes o cerrar paso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6. Universal Colors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TiO2 588 y oxidos de hierro — Google Alerts activos (Lomon, Kronos, Tronox)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Murillo/Erika — status cotizacion y muestras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7. Qroma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Carlos Baldion — neopreno, caucho clorado, parafina: sin avance reciente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Profinne — seguimiento MPs especiales: confirmar status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8. Prospectos Pintura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95A5A6"/>
          <w:sz w:val="20"/>
        </w:rPr>
        <w:t xml:space="preserve">[P3] </w:t>
      </w:r>
      <w:r>
        <w:rPr>
          <w:sz w:val="20"/>
        </w:rPr>
        <w:t>Anipsa, Perupaint, Soprint, Interpaint — cold visits pendientes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864"/>
      </w:pPr>
      <w:r>
        <w:rPr>
          <w:b/>
          <w:color w:val="95A5A6"/>
          <w:sz w:val="20"/>
        </w:rPr>
        <w:t xml:space="preserve">[P3] </w:t>
      </w:r>
      <w:r>
        <w:rPr>
          <w:sz w:val="20"/>
        </w:rPr>
        <w:t>Preparar lista contactos y materiales para visitas semana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9. Plasticos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95A5A6"/>
          <w:sz w:val="20"/>
        </w:rPr>
        <w:t xml:space="preserve">[P3] </w:t>
      </w:r>
      <w:r>
        <w:rPr>
          <w:sz w:val="20"/>
        </w:rPr>
        <w:t>Tigre, Andinaplast, Inproplast, Nicoll — cera PE, TiO2, masterbatch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864"/>
      </w:pPr>
      <w:r>
        <w:rPr>
          <w:b/>
          <w:color w:val="95A5A6"/>
          <w:sz w:val="20"/>
        </w:rPr>
        <w:t xml:space="preserve">[P3] </w:t>
      </w:r>
      <w:r>
        <w:rPr>
          <w:sz w:val="20"/>
        </w:rPr>
        <w:t>Lufarol / CaCO3 para plasticos — oferta lista?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10. Mineria</w:t>
      </w:r>
    </w:p>
    <w:p>
      <w:pPr>
        <w:ind w:left="576"/>
      </w:pPr>
      <w:r>
        <w:rPr>
          <w:b/>
          <w:color w:val="F1C40F"/>
          <w:sz w:val="20"/>
        </w:rPr>
        <w:t>Status: [AVANZADO]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Oscar Rosas — status reunion / propuesta MIBC y xantatos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Preparar ficha tecnica + pricing MIBC, xantatos, lubricantes</w:t>
      </w:r>
      <w:r>
        <w:rPr>
          <w:color w:val="2E86C1"/>
          <w:sz w:val="18"/>
        </w:rPr>
        <w:t xml:space="preserve">  → Andres Bruna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Oscar J (referido mineria) — coordinar visita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11. Oral Care</w:t>
      </w:r>
    </w:p>
    <w:p>
      <w:pPr>
        <w:ind w:left="576"/>
      </w:pPr>
      <w:r>
        <w:rPr>
          <w:b/>
          <w:color w:val="8E44AD"/>
          <w:sz w:val="20"/>
        </w:rPr>
        <w:t>Status: [NUEVO]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Proyecto pasta dental: reunion realizada 23 jun — proximos pasos</w:t>
      </w:r>
      <w:r>
        <w:rPr>
          <w:color w:val="2E86C1"/>
          <w:sz w:val="18"/>
        </w:rPr>
        <w:t xml:space="preserve">  → Andres Bruna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Prueba impresion y armado tubos en planta Lurin — agendar con Diego Gomez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Confirmar: tratamiento Corona disponible? Energia superficial muestras verificada?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Formula Ruby, tubos, equipos — status completo</w:t>
      </w:r>
      <w:r>
        <w:rPr>
          <w:color w:val="2E86C1"/>
          <w:sz w:val="18"/>
        </w:rPr>
        <w:t xml:space="preserve">  → Andres Bruna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12. Alimentos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Pursuit, JAVA, Creafoods — acidos y especialidades: pipeline status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Andres: coordinar seguimiento reunion anterior (Read AI agotado)</w:t>
      </w:r>
      <w:r>
        <w:rPr>
          <w:color w:val="2E86C1"/>
          <w:sz w:val="18"/>
        </w:rPr>
        <w:t xml:space="preserve">  → Andres Bruna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PARTE 3B — PROYECTOS ESTRATEGICOS</w:t>
      </w:r>
    </w:p>
    <w:p>
      <w:pPr>
        <w:spacing w:before="160" w:after="80"/>
      </w:pPr>
      <w:r>
        <w:rPr>
          <w:b/>
          <w:color w:val="8E44AD"/>
          <w:sz w:val="26"/>
        </w:rPr>
        <w:t xml:space="preserve">  Oral Care / Pasta Dental</w:t>
      </w:r>
    </w:p>
    <w:p>
      <w:pPr>
        <w:spacing w:before="40" w:after="40"/>
        <w:ind w:left="576"/>
      </w:pPr>
      <w:r>
        <w:rPr>
          <w:sz w:val="20"/>
        </w:rPr>
        <w:t>• Prueba impresion y armado tubos: Jorge coordina presencia Bruna en planta Lurin</w:t>
      </w:r>
    </w:p>
    <w:p>
      <w:pPr>
        <w:spacing w:before="40" w:after="40"/>
        <w:ind w:left="576"/>
      </w:pPr>
      <w:r>
        <w:rPr>
          <w:sz w:val="20"/>
        </w:rPr>
        <w:t>• Diego Gomez envia requerimiento formal esta semana</w:t>
      </w:r>
    </w:p>
    <w:p>
      <w:pPr>
        <w:spacing w:before="40" w:after="40"/>
        <w:ind w:left="576"/>
      </w:pPr>
      <w:r>
        <w:rPr>
          <w:sz w:val="20"/>
        </w:rPr>
        <w:t>• Formula Ruby, tubos, equipos — Andres coordina tecnicamente</w:t>
      </w:r>
    </w:p>
    <w:p>
      <w:pPr>
        <w:spacing w:before="40" w:after="40"/>
        <w:ind w:left="576"/>
      </w:pPr>
      <w:r>
        <w:rPr>
          <w:sz w:val="20"/>
        </w:rPr>
        <w:t>• Energia superficial y linaje: verificar antes de impresion</w:t>
      </w:r>
    </w:p>
    <w:p>
      <w:pPr>
        <w:spacing w:before="160" w:after="80"/>
      </w:pPr>
      <w:r>
        <w:rPr>
          <w:b/>
          <w:color w:val="8E44AD"/>
          <w:sz w:val="26"/>
        </w:rPr>
        <w:t xml:space="preserve">  Mineria</w:t>
      </w:r>
    </w:p>
    <w:p>
      <w:pPr>
        <w:spacing w:before="40" w:after="40"/>
        <w:ind w:left="576"/>
      </w:pPr>
      <w:r>
        <w:rPr>
          <w:sz w:val="20"/>
        </w:rPr>
        <w:t>• Oscar Rosas — status reunion + propuesta MIBC y xantatos</w:t>
      </w:r>
    </w:p>
    <w:p>
      <w:pPr>
        <w:spacing w:before="40" w:after="40"/>
        <w:ind w:left="576"/>
      </w:pPr>
      <w:r>
        <w:rPr>
          <w:sz w:val="20"/>
        </w:rPr>
        <w:t>• Victor Alfaro: Oscar J referido mineria — visita pendiente</w:t>
      </w:r>
    </w:p>
    <w:p>
      <w:pPr>
        <w:spacing w:before="40" w:after="40"/>
        <w:ind w:left="576"/>
      </w:pPr>
      <w:r>
        <w:rPr>
          <w:sz w:val="20"/>
        </w:rPr>
        <w:t>• Preparar ficha tecnica + pricing: Andres</w:t>
      </w:r>
    </w:p>
    <w:p>
      <w:pPr>
        <w:spacing w:before="160" w:after="80"/>
      </w:pPr>
      <w:r>
        <w:rPr>
          <w:b/>
          <w:color w:val="8E44AD"/>
          <w:sz w:val="26"/>
        </w:rPr>
        <w:t xml:space="preserve">  Alimentos</w:t>
      </w:r>
    </w:p>
    <w:p>
      <w:pPr>
        <w:spacing w:before="40" w:after="40"/>
        <w:ind w:left="576"/>
      </w:pPr>
      <w:r>
        <w:rPr>
          <w:sz w:val="20"/>
        </w:rPr>
        <w:t>• Pursuit, JAVA, Creafoods: acidos y especialidades</w:t>
      </w:r>
    </w:p>
    <w:p>
      <w:pPr>
        <w:spacing w:before="40" w:after="40"/>
        <w:ind w:left="576"/>
      </w:pPr>
      <w:r>
        <w:rPr>
          <w:sz w:val="20"/>
        </w:rPr>
        <w:t>• Victor: follow-up presencial Lima</w:t>
      </w:r>
    </w:p>
    <w:p>
      <w:pPr>
        <w:spacing w:before="40" w:after="40"/>
        <w:ind w:left="576"/>
      </w:pPr>
      <w:r>
        <w:rPr>
          <w:sz w:val="20"/>
        </w:rPr>
        <w:t>• Andres: recuperar resumen reunion anterior</w:t>
      </w:r>
    </w:p>
    <w:p>
      <w:pPr>
        <w:spacing w:before="160" w:after="80"/>
      </w:pPr>
      <w:r>
        <w:rPr>
          <w:b/>
          <w:color w:val="C0392B"/>
          <w:sz w:val="26"/>
        </w:rPr>
        <w:t xml:space="preserve">  Daryza — CRITICO</w:t>
      </w:r>
    </w:p>
    <w:p>
      <w:pPr>
        <w:spacing w:before="40" w:after="40"/>
        <w:ind w:left="576"/>
      </w:pPr>
      <w:r>
        <w:rPr>
          <w:sz w:val="20"/>
        </w:rPr>
        <w:t>• 16 semanas sin cotizacion formal desde lista recibida</w:t>
      </w:r>
    </w:p>
    <w:p>
      <w:pPr>
        <w:spacing w:before="40" w:after="40"/>
        <w:ind w:left="576"/>
      </w:pPr>
      <w:r>
        <w:rPr>
          <w:sz w:val="20"/>
        </w:rPr>
        <w:t>• Jennifer: entregar cotizacion esta semana SIN EXCEPCION</w:t>
      </w:r>
    </w:p>
    <w:p>
      <w:pPr>
        <w:spacing w:before="40" w:after="40"/>
        <w:ind w:left="576"/>
      </w:pPr>
      <w:r>
        <w:rPr>
          <w:sz w:val="20"/>
        </w:rPr>
        <w:t>• Agendar reunion con Jose Urbina inmediatamente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RESUMEN EJECUTIVO</w:t>
      </w:r>
    </w:p>
    <w:p>
      <w:pPr>
        <w:spacing w:before="160" w:after="80"/>
      </w:pPr>
      <w:r>
        <w:rPr>
          <w:b/>
          <w:color w:val="C0392B"/>
          <w:sz w:val="26"/>
        </w:rPr>
        <w:t>HOY — Urgente</w:t>
      </w:r>
    </w:p>
    <w:p>
      <w:pPr>
        <w:spacing w:before="40" w:after="40"/>
        <w:ind w:left="576"/>
      </w:pPr>
      <w:r>
        <w:rPr>
          <w:b/>
          <w:color w:val="8E44AD"/>
          <w:sz w:val="20"/>
        </w:rPr>
        <w:t xml:space="preserve">[NUEVO] </w:t>
      </w:r>
      <w:r>
        <w:rPr>
          <w:sz w:val="20"/>
        </w:rPr>
        <w:t>Jorge Bruna: Confirmar con Diego Gomez programacion prueba impresion/tubos en Lurin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Jennifer Segura: Cotizacion formal Daryza — 16 semanas overdue, entregar esta semana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Carlos Artavia: Confirmar pago impuestos Cafetal + liberacion carga con Ileana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Victor Alfaro: Oscar Rosas Mineria — confirmar status reunion y propuesta</w:t>
      </w:r>
    </w:p>
    <w:p>
      <w:pPr>
        <w:spacing w:before="40" w:after="40"/>
        <w:ind w:left="576"/>
      </w:pPr>
      <w:r>
        <w:rPr>
          <w:b/>
          <w:color w:val="8E44AD"/>
          <w:sz w:val="20"/>
        </w:rPr>
        <w:t xml:space="preserve">[NUEVO] </w:t>
      </w:r>
      <w:r>
        <w:rPr>
          <w:sz w:val="20"/>
        </w:rPr>
        <w:t>Andres Bruna: Oral Care — proximos pasos post-reunion 23 jun</w:t>
      </w:r>
    </w:p>
    <w:p>
      <w:pPr>
        <w:spacing w:before="160" w:after="80"/>
      </w:pPr>
      <w:r>
        <w:rPr>
          <w:b/>
          <w:color w:val="E67E22"/>
          <w:sz w:val="26"/>
        </w:rPr>
        <w:t>ESTA SEMANA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Jennifer: Cotizacion Daryza entregada (no negociable)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Jorge: Presencia en prueba impresion+tubos Lurin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Jennifer: Seguimiento Aurora Paint VYTA BPA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Carlos: Coordinar CargoFlex 6,600 kg restantes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Jennifer: Universal Colors — TiO2 588 status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Victor: Cold visits Qroma y prospectos pintura</w:t>
      </w:r>
    </w:p>
    <w:p>
      <w:pPr>
        <w:spacing w:before="160" w:after="80"/>
      </w:pPr>
      <w:r>
        <w:rPr>
          <w:b/>
          <w:color w:val="C0392B"/>
          <w:sz w:val="26"/>
        </w:rPr>
        <w:t>OVERDUE CRONICO</w:t>
      </w:r>
    </w:p>
    <w:p>
      <w:pPr>
        <w:ind w:left="576"/>
      </w:pPr>
      <w:r>
        <w:rPr>
          <w:b/>
          <w:color w:val="C0392B"/>
          <w:sz w:val="20"/>
        </w:rPr>
        <w:t xml:space="preserve">[16 sem OVERDUE] </w:t>
      </w:r>
      <w:r>
        <w:rPr>
          <w:sz w:val="20"/>
        </w:rPr>
        <w:t>Cotizacion Daryza (lista recibida 11 mar 2026)  -&gt; Jennifer Segura</w:t>
      </w:r>
    </w:p>
    <w:p>
      <w:pPr>
        <w:ind w:left="576"/>
      </w:pPr>
      <w:r>
        <w:rPr>
          <w:b/>
          <w:color w:val="C0392B"/>
          <w:sz w:val="20"/>
        </w:rPr>
        <w:t xml:space="preserve">[10 sem OVERDUE] </w:t>
      </w:r>
      <w:r>
        <w:rPr>
          <w:sz w:val="20"/>
        </w:rPr>
        <w:t>Inventario PO Norway  -&gt; Carlos Artavia</w:t>
      </w:r>
    </w:p>
    <w:p>
      <w:pPr>
        <w:ind w:left="576"/>
      </w:pPr>
      <w:r>
        <w:rPr>
          <w:b/>
          <w:color w:val="C0392B"/>
          <w:sz w:val="20"/>
        </w:rPr>
        <w:t xml:space="preserve">[11 sem OVERDUE] </w:t>
      </w:r>
      <w:r>
        <w:rPr>
          <w:sz w:val="20"/>
        </w:rPr>
        <w:t>Org chart cliente principal pintura actualizado  -&gt; Vanessa Garcia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jc w:val="center"/>
      </w:pPr>
      <w:r>
        <w:rPr>
          <w:i/>
          <w:color w:val="95A5A6"/>
          <w:sz w:val="16"/>
        </w:rPr>
        <w:t>Generado por Causita (Hermes Agent) | 29 de junio, 2026 | Confidencial — Bruna Peru / VCB S.A.C.</w:t>
      </w:r>
    </w:p>
    <w:sectPr w:rsidR="00FC693F" w:rsidRPr="0006063C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