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B4F72"/>
          <w:sz w:val="44"/>
        </w:rPr>
        <w:t>🇵🇪  BRUNA PERU — WEEKLY REVIEW</w:t>
      </w:r>
    </w:p>
    <w:p>
      <w:pPr>
        <w:jc w:val="center"/>
      </w:pPr>
      <w:r>
        <w:rPr>
          <w:color w:val="95A5A6"/>
          <w:sz w:val="22"/>
        </w:rPr>
        <w:t>Agenda Ejecutiva | 13 de julio, 2026 | Causita Intelligence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C0392B"/>
          <w:sz w:val="36"/>
        </w:rPr>
        <w:t>🔴  URGENTE ESTA SEMANA</w:t>
      </w:r>
    </w:p>
    <w:p>
      <w:pPr>
        <w:spacing w:before="40" w:after="40"/>
        <w:ind w:left="576"/>
      </w:pPr>
      <w:r>
        <w:rPr>
          <w:sz w:val="20"/>
        </w:rPr>
        <w:t>• Daryza: Cotizacion OVERDUE 18 semanas — Jenny DEBE agendar y reunirse con Urbina esta semana (limite absoluto)</w:t>
      </w:r>
    </w:p>
    <w:p>
      <w:pPr>
        <w:spacing w:before="40" w:after="40"/>
        <w:ind w:left="576"/>
      </w:pPr>
      <w:r>
        <w:rPr>
          <w:sz w:val="20"/>
        </w:rPr>
        <w:t>• Bruna Brain M1: Andres debe unirse al canal de pruebas y ejecutar M1 HOY — pendiente desde reunion 10 jul</w:t>
      </w:r>
    </w:p>
    <w:p>
      <w:pPr>
        <w:spacing w:before="40" w:after="40"/>
        <w:ind w:left="576"/>
      </w:pPr>
      <w:r>
        <w:rPr>
          <w:sz w:val="20"/>
        </w:rPr>
        <w:t>• Oral Care Lurin: VERIFICAR si Diego Gomez envio req formal a planeamiento (3 semanas sin confirmar)</w:t>
      </w:r>
    </w:p>
    <w:p>
      <w:pPr>
        <w:spacing w:before="40" w:after="40"/>
        <w:ind w:left="576"/>
      </w:pPr>
      <w:r>
        <w:rPr>
          <w:sz w:val="20"/>
        </w:rPr>
        <w:t>• Cafetal: Liberacion carga bloqueada por impuestos — Carlos debe resolver con Ileana esta semana</w:t>
      </w:r>
    </w:p>
    <w:p>
      <w:pPr>
        <w:spacing w:before="40" w:after="40"/>
        <w:ind w:left="576"/>
      </w:pPr>
      <w:r>
        <w:rPr>
          <w:sz w:val="20"/>
        </w:rPr>
        <w:t>• Cafetal: PO Norway OVERDUE 12 semanas — escalar a Andres si Carlos no resuelve</w:t>
      </w:r>
    </w:p>
    <w:p>
      <w:pPr>
        <w:spacing w:before="40" w:after="40"/>
        <w:ind w:left="576"/>
      </w:pPr>
      <w:r>
        <w:rPr>
          <w:sz w:val="20"/>
        </w:rPr>
        <w:t>• Andres viajes: Lima (19 jul), Santiago/Temuco (21 jul), Buenos Aires — coordinar cobertura equipo ANTES de salir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📬  INTEL DE CORREOS (07 – 13 jul 2026)</w:t>
      </w:r>
    </w:p>
    <w:p>
      <w:pPr>
        <w:spacing w:before="40" w:after="40"/>
        <w:ind w:left="576"/>
      </w:pPr>
      <w:r>
        <w:rPr>
          <w:sz w:val="20"/>
        </w:rPr>
        <w:t>• Read.AI (10 jul) — Bruna Brain: M1 listo para produccion con trigger automatico lunes 7am. Apollo/HubSpot integrados. MCP+Vittrex dashboard en nube listo. ACCION Andres: unirse canal pruebas y ejecutar M1 HOY.</w:t>
      </w:r>
    </w:p>
    <w:p>
      <w:pPr>
        <w:spacing w:before="40" w:after="40"/>
        <w:ind w:left="576"/>
      </w:pPr>
      <w:r>
        <w:rPr>
          <w:sz w:val="20"/>
        </w:rPr>
        <w:t>• Read.AI (23 jun) — Oral Care: Reunion confirmada. Planta trasladada Chorrillos → Lurin. Muestras en lab. Diego Gomez debio enviar req formal. Jorge: confirmar status.</w:t>
      </w:r>
    </w:p>
    <w:p>
      <w:pPr>
        <w:spacing w:before="40" w:after="40"/>
        <w:ind w:left="576"/>
      </w:pPr>
      <w:r>
        <w:rPr>
          <w:sz w:val="20"/>
        </w:rPr>
        <w:t>• Google Alerts TiO2 (sem completa): ilmenite, Lomon, Kronos, Tronox, ti-pure, Henan Billions activos. Compartir con Jennifer para Universal Colors.</w:t>
      </w:r>
    </w:p>
    <w:p>
      <w:pPr>
        <w:spacing w:before="40" w:after="40"/>
        <w:ind w:left="576"/>
      </w:pPr>
      <w:r>
        <w:rPr>
          <w:sz w:val="20"/>
        </w:rPr>
        <w:t>• Viajes Andres: Lima (19 jul), Santiago+Temuco (21 jul), Buenos Aires (26 jul). Coordinar cobertura equipo esta semana.</w:t>
      </w:r>
    </w:p>
    <w:p>
      <w:pPr>
        <w:spacing w:before="40" w:after="40"/>
        <w:ind w:left="576"/>
      </w:pPr>
      <w:r>
        <w:rPr>
          <w:sz w:val="20"/>
        </w:rPr>
        <w:t>• Sin emails de: Daryza, Aurora, Romex, Cafetal, Mineria, Universal Colors, Qroma. Equipo debe salir a buscar, no esperar.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📋  ESTADO DE CUENTAS (12 cuentas activas)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Grupo Romero — Pintura / Polimeros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Lufarol, CaCO3, 12 productos aprobados — status muestras y pipeline activo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Org chart actualizado + costos reales policloropreno</w:t>
      </w:r>
      <w:r>
        <w:rPr>
          <w:color w:val="2E86C1"/>
          <w:sz w:val="18"/>
        </w:rPr>
        <w:t xml:space="preserve">  → Vanessa Garcia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Rafa Villa, Pedro Clay, Estefania Loza — reagendar reunion (Andres de viaje 19-26 jul)</w:t>
      </w:r>
      <w:r>
        <w:rPr>
          <w:color w:val="2E86C1"/>
          <w:sz w:val="18"/>
        </w:rPr>
        <w:t xml:space="preserve">  → Andres Bruna</w:t>
      </w:r>
    </w:p>
    <w:p>
      <w:pPr>
        <w:spacing w:before="160" w:after="80"/>
      </w:pPr>
      <w:r>
        <w:rPr>
          <w:b/>
          <w:color w:val="C0392B"/>
          <w:sz w:val="26"/>
        </w:rPr>
        <w:t xml:space="preserve">  Cafetal (K2CO3 grado oral)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CargoFlex: coordinar 6,600 kg restantes + proxima entrega</w:t>
      </w:r>
      <w:r>
        <w:rPr>
          <w:color w:val="2E86C1"/>
          <w:sz w:val="18"/>
        </w:rPr>
        <w:t xml:space="preserve">  → Carlos Artavia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Confirmar pago impuestos + liberacion carga (Ileana) — BLOQUEADO</w:t>
      </w:r>
      <w:r>
        <w:rPr>
          <w:color w:val="2E86C1"/>
          <w:sz w:val="18"/>
        </w:rPr>
        <w:t xml:space="preserve">  → Carlos Artavia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[P2] Postentrega — satisfaccion cliente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Romex / Nico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Liners y tapas — status produccion y control calidad</w:t>
      </w:r>
      <w:r>
        <w:rPr>
          <w:color w:val="2E86C1"/>
          <w:sz w:val="18"/>
        </w:rPr>
        <w:t xml:space="preserve">  → Jorge Bruna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Chat liners: confirmar en reunion estado actual</w:t>
      </w:r>
      <w:r>
        <w:rPr>
          <w:color w:val="2E86C1"/>
          <w:sz w:val="18"/>
        </w:rPr>
        <w:t xml:space="preserve">  → Jorge Bruna</w:t>
      </w:r>
    </w:p>
    <w:p>
      <w:pPr>
        <w:spacing w:before="160" w:after="80"/>
      </w:pPr>
      <w:r>
        <w:rPr>
          <w:b/>
          <w:color w:val="C0392B"/>
          <w:sz w:val="26"/>
        </w:rPr>
        <w:t xml:space="preserve">  Daryza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Lista 30+ MPs recibida (11 mar) — cotizacion formal OVERDUE 18 SEMANAS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MPs prioritarias: Lauril Eter Sulfato 82t, Ac. Sulfonico 58t, NaOH 50% 46t, PEAD 38t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Reunion con Jose Urbina — ejecutar esta semana sin excepcion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Aurora Paint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Resinas epoxicas VYTA BPA — status cotizacion: confirmar interes o re-iniciar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Seguimiento activo requerido — sin emails esta semana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Universal Colors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TiO2 588 y oxidos de hierro — Google Alerts activos: ilmenite, Lomon, Kronos, Tronox, ti-pure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Murillo/Erika — status cotizacion y muestras pendientes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Qroma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Carlos Baldion — neopreno, caucho clorado, parafina: visita pendiente esta semana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Profinne — seguimiento MPs especiales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Prospectos Pintura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Anipsa, Perupaint, Soprint, Interpaint — cold visits: reportar esta semana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Preparar lista contactos y materiales de presentacion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Plasticos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Tigre, Andinaplast, Inproplast, Nicoll — cera PE, TiO2, masterbatch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Lufarol / CaCO3 para plasticos — oferta lista?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Mineria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Oscar Rosas — confirmar reunion realizada + propuesta MIBC y xantatos cerrada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Ficha tecnica + pricing MIBC, xantatos, lubricantes — lista?</w:t>
      </w:r>
      <w:r>
        <w:rPr>
          <w:color w:val="2E86C1"/>
          <w:sz w:val="18"/>
        </w:rPr>
        <w:t xml:space="preserve">  → Andres Bruna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Oscar J (referido mineria) — coordinar visita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F1C40F"/>
          <w:sz w:val="26"/>
        </w:rPr>
        <w:t xml:space="preserve">  Oral Care</w:t>
      </w:r>
    </w:p>
    <w:p>
      <w:pPr>
        <w:spacing w:before="40" w:after="40"/>
        <w:ind w:left="432"/>
      </w:pPr>
      <w:r>
        <w:rPr>
          <w:b/>
          <w:color w:val="F1C40F"/>
          <w:sz w:val="20"/>
        </w:rPr>
        <w:t xml:space="preserve">[AVANZADO] </w:t>
      </w:r>
      <w:r>
        <w:rPr>
          <w:sz w:val="20"/>
        </w:rPr>
        <w:t>[P1] Planta Lurin operativa CONFIRMADO (reunion 23 jun) — muestras en lab sin usar</w:t>
      </w:r>
      <w:r>
        <w:rPr>
          <w:color w:val="2E86C1"/>
          <w:sz w:val="18"/>
        </w:rPr>
        <w:t xml:space="preserve">  → Andres Bruna</w:t>
      </w:r>
    </w:p>
    <w:p>
      <w:pPr>
        <w:spacing w:before="40" w:after="40"/>
        <w:ind w:left="432"/>
      </w:pPr>
      <w:r>
        <w:rPr>
          <w:b/>
          <w:color w:val="F1C40F"/>
          <w:sz w:val="20"/>
        </w:rPr>
        <w:t xml:space="preserve">[AVANZADO] </w:t>
      </w:r>
      <w:r>
        <w:rPr>
          <w:sz w:val="20"/>
        </w:rPr>
        <w:t>[P1] VERIFICAR: Diego Gomez envio req formal a planeamiento — 3 semanas sin confirmar</w:t>
      </w:r>
      <w:r>
        <w:rPr>
          <w:color w:val="2E86C1"/>
          <w:sz w:val="18"/>
        </w:rPr>
        <w:t xml:space="preserve">  → Jorge Bruna</w:t>
      </w:r>
    </w:p>
    <w:p>
      <w:pPr>
        <w:spacing w:before="40" w:after="40"/>
        <w:ind w:left="432"/>
      </w:pPr>
      <w:r>
        <w:rPr>
          <w:b/>
          <w:color w:val="F1C40F"/>
          <w:sz w:val="20"/>
        </w:rPr>
        <w:t xml:space="preserve">[AVANZADO] </w:t>
      </w:r>
      <w:r>
        <w:rPr>
          <w:sz w:val="20"/>
        </w:rPr>
        <w:t>[P1] Prueba impresion + armado tubos en Lurin — coordinar presencia equipo Bruna</w:t>
      </w:r>
      <w:r>
        <w:rPr>
          <w:color w:val="2E86C1"/>
          <w:sz w:val="18"/>
        </w:rPr>
        <w:t xml:space="preserve">  → Jorge Bruna</w:t>
      </w:r>
    </w:p>
    <w:p>
      <w:pPr>
        <w:spacing w:before="40" w:after="40"/>
        <w:ind w:left="432"/>
      </w:pPr>
      <w:r>
        <w:rPr>
          <w:b/>
          <w:color w:val="F1C40F"/>
          <w:sz w:val="20"/>
        </w:rPr>
        <w:t xml:space="preserve">[AVANZADO] </w:t>
      </w:r>
      <w:r>
        <w:rPr>
          <w:sz w:val="20"/>
        </w:rPr>
        <w:t>[P2] Formula Ruby, tubos, equipos — cerrar status completo esta semana</w:t>
      </w:r>
      <w:r>
        <w:rPr>
          <w:color w:val="2E86C1"/>
          <w:sz w:val="18"/>
        </w:rPr>
        <w:t xml:space="preserve">  → Andres Bruna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Alimentos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Pursuit, JAVA, Creafoods — acidos y especialidades: pipeline status semanal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Coordinar reunion seguimiento con Andres (coordinar antes de viajes 19+ jul)</w:t>
      </w:r>
      <w:r>
        <w:rPr>
          <w:color w:val="2E86C1"/>
          <w:sz w:val="18"/>
        </w:rPr>
        <w:t xml:space="preserve">  → Andres Bruna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C0392B"/>
          <w:sz w:val="36"/>
        </w:rPr>
        <w:t>⏰  OVERDUE CRÓNICO</w:t>
      </w:r>
    </w:p>
    <w:p>
      <w:pPr>
        <w:ind w:left="432"/>
      </w:pPr>
      <w:r>
        <w:rPr>
          <w:sz w:val="20"/>
        </w:rPr>
        <w:t xml:space="preserve">• Daryza — Cotizacion lista 30+ MPs — </w:t>
      </w:r>
      <w:r>
        <w:rPr>
          <w:b/>
          <w:color w:val="C0392B"/>
          <w:sz w:val="20"/>
        </w:rPr>
        <w:t>18 semanas</w:t>
      </w:r>
      <w:r>
        <w:rPr>
          <w:color w:val="2E86C1"/>
          <w:sz w:val="18"/>
        </w:rPr>
        <w:t xml:space="preserve">  → Jennifer Segura</w:t>
      </w:r>
    </w:p>
    <w:p>
      <w:pPr>
        <w:ind w:left="432"/>
      </w:pPr>
      <w:r>
        <w:rPr>
          <w:sz w:val="20"/>
        </w:rPr>
        <w:t xml:space="preserve">• PO Norway — Inventario pendiente — </w:t>
      </w:r>
      <w:r>
        <w:rPr>
          <w:b/>
          <w:color w:val="C0392B"/>
          <w:sz w:val="20"/>
        </w:rPr>
        <w:t>12 semanas</w:t>
      </w:r>
      <w:r>
        <w:rPr>
          <w:color w:val="2E86C1"/>
          <w:sz w:val="18"/>
        </w:rPr>
        <w:t xml:space="preserve">  → Carlos Artavia</w:t>
      </w:r>
    </w:p>
    <w:p>
      <w:pPr>
        <w:ind w:left="432"/>
      </w:pPr>
      <w:r>
        <w:rPr>
          <w:sz w:val="20"/>
        </w:rPr>
        <w:t xml:space="preserve">• Plasticos cold visits — Tigre, Andinaplast, Nicoll — </w:t>
      </w:r>
      <w:r>
        <w:rPr>
          <w:b/>
          <w:color w:val="C0392B"/>
          <w:sz w:val="20"/>
        </w:rPr>
        <w:t>9+ semanas</w:t>
      </w:r>
      <w:r>
        <w:rPr>
          <w:color w:val="2E86C1"/>
          <w:sz w:val="18"/>
        </w:rPr>
        <w:t xml:space="preserve">  → Victor Alfaro</w:t>
      </w:r>
    </w:p>
    <w:p>
      <w:pPr>
        <w:ind w:left="432"/>
      </w:pPr>
      <w:r>
        <w:rPr>
          <w:sz w:val="20"/>
        </w:rPr>
        <w:t xml:space="preserve">• Bruna Brain M1 pruebas — Andres pendiente desde 10 jul — </w:t>
      </w:r>
      <w:r>
        <w:rPr>
          <w:b/>
          <w:color w:val="C0392B"/>
          <w:sz w:val="20"/>
        </w:rPr>
        <w:t>1 semana</w:t>
      </w:r>
      <w:r>
        <w:rPr>
          <w:color w:val="2E86C1"/>
          <w:sz w:val="18"/>
        </w:rPr>
        <w:t xml:space="preserve">  → Andres Bruna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👥  RESPONSABLES — PRIORIDAD HOY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Victor Alfaro (Gerente General Lima)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Oscar Rosas (Mineria) — confirmar status reunion + propuesta MIBC/xantatos cerrada?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Cold visits Qroma (Baldion) — neopreno, caucho clorado, parafina: update semanal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Prospectos pintura (Anipsa, Perupaint, Soprint, Interpaint) — cold visits: reportar esta semana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Plasticos (Tigre, Andinaplast, Nicoll) — cera PE, TiO2: status cotizaciones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Alimentos (Pursuit, JAVA, Creafoods) — pipeline acidos y especialidades: update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Jennifer Segura (Lider Mercado Peru)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Cotizacion formal Daryza (lista 30+ MPs de Urbina recibida 11 mar) — OVERDUE 18 SEMANAS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Reunion con Jose Urbina (Daryza) — agendar y ejecutar esta semana sin excepcion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Aurora Paint — resinas epoxicas VYTA BPA: confirmar respuesta o re-cotizar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Universal Colors — TiO2 588 y oxidos hierro (Murillo/Erika): Google Alerts TiO2 activos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Profinne — seguimiento MPs especiales: status cotizacion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Andres Bruna (Director Nuevos Mercados)</w:t>
      </w:r>
    </w:p>
    <w:p>
      <w:pPr>
        <w:spacing w:before="40" w:after="40"/>
        <w:ind w:left="432"/>
      </w:pPr>
      <w:r>
        <w:rPr>
          <w:b/>
          <w:color w:val="8E44AD"/>
          <w:sz w:val="20"/>
        </w:rPr>
        <w:t xml:space="preserve">[NUEVO] </w:t>
      </w:r>
      <w:r>
        <w:rPr>
          <w:sz w:val="20"/>
        </w:rPr>
        <w:t>Bruna Brain M1 — unirse canal de pruebas y ejecutar pruebas HOY (accion pendiente desde 10 jul)</w:t>
      </w:r>
    </w:p>
    <w:p>
      <w:pPr>
        <w:spacing w:before="40" w:after="40"/>
        <w:ind w:left="432"/>
      </w:pPr>
      <w:r>
        <w:rPr>
          <w:b/>
          <w:color w:val="8E44AD"/>
          <w:sz w:val="20"/>
        </w:rPr>
        <w:t xml:space="preserve">[NUEVO] </w:t>
      </w:r>
      <w:r>
        <w:rPr>
          <w:sz w:val="20"/>
        </w:rPr>
        <w:t>Revisar y aprobar lista productos, prospectos y clientes para M1 — correcciones necesarias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Oral Care — confirmar proximos pasos: formula Ruby, tubos, equipos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Grupo Romero — Rafa Villa, Pedro Clay, Estefania Loza: reagendar reunion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Alimentos — Pursuit, JAVA, Creafoods: acidos y especialidades pipeline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NOTA: Viajes confirmados — Lima (19 jul), Santiago/Temuco (21 jul), Buenos Aires. Coordinar cobertura equipo.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Jorge Bruna (Empaques / Oral Care)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Oral Care — verificar si Diego Gomez envio req formal a planeamiento de Lurin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Coordinar asistencia presencial prueba impresion + armado tubos en Lurin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Confirmar: tratamiento Corona disponible + energia superficial muestras antes de imprimir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Romex/Nico — update tapas y liners: status produccion semanal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Carlos Artavia (Logistica / SPU)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Cafetal K2CO3 — pago impuestos + liberacion carga con Ileana: RESOLVER ESTA SEMANA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CargoFlex: coordinar 6,600 kg restantes + proxima entrega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PO Norway — inventario status (OVERDUE 12 sem) — escalar si no hay respuesta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Vanessa Garcia (BDU / Soporte Comercial)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Org chart actualizado cliente principal pintura + costos reales policloropreno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Subida factura al sistema — confirmar con receptora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Mildred (Admin)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Portal Evis — pagos y facturacion pendientes</w:t>
      </w:r>
    </w:p>
    <w:p>
      <w:pPr>
        <w:spacing w:before="160" w:after="80"/>
      </w:pPr>
      <w:r>
        <w:rPr>
          <w:b/>
          <w:color w:val="2C3E50"/>
          <w:sz w:val="26"/>
        </w:rPr>
        <w:t xml:space="preserve">  Lourdes Arley (Finanzas)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Confirmacion pago impuestos / fondeos VCB S.A.C.</w:t>
      </w:r>
    </w:p>
    <w:p>
      <w:pPr>
        <w:spacing w:before="40" w:after="40"/>
        <w:ind w:left="432"/>
      </w:pPr>
      <w:r>
        <w:rPr>
          <w:b/>
          <w:color w:val="F1C40F"/>
          <w:sz w:val="20"/>
        </w:rPr>
        <w:t xml:space="preserve">[AVANZADO] </w:t>
      </w:r>
      <w:r>
        <w:rPr>
          <w:sz w:val="20"/>
        </w:rPr>
        <w:t>Capacitacion calculo costo financiero con Jennifer — verificar completado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jc w:val="center"/>
      </w:pPr>
      <w:r>
        <w:rPr>
          <w:color w:val="95A5A6"/>
          <w:sz w:val="16"/>
        </w:rPr>
        <w:t>Causita · Bruna Perú / VCB S.A.C. · Weekly Review · 13 de julio, 2026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